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6" w:rsidRPr="00C073A6" w:rsidRDefault="00C073A6" w:rsidP="00C073A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Приложение №1 към чл. 1</w:t>
      </w:r>
      <w:r w:rsidRPr="00C073A6">
        <w:rPr>
          <w:rFonts w:eastAsia="Times New Roman" w:cs="Times New Roman"/>
          <w:sz w:val="24"/>
          <w:szCs w:val="24"/>
          <w:lang w:val="en-US" w:eastAsia="bg-BG"/>
        </w:rPr>
        <w:t>9</w:t>
      </w:r>
      <w:r w:rsidRPr="00C073A6">
        <w:rPr>
          <w:rFonts w:eastAsia="Times New Roman" w:cs="Times New Roman"/>
          <w:sz w:val="24"/>
          <w:szCs w:val="24"/>
          <w:lang w:eastAsia="bg-BG"/>
        </w:rPr>
        <w:t>, ал.4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C073A6">
        <w:rPr>
          <w:rFonts w:eastAsia="Times New Roman" w:cs="Times New Roman"/>
          <w:b/>
          <w:sz w:val="24"/>
          <w:szCs w:val="24"/>
          <w:lang w:eastAsia="bg-BG"/>
        </w:rPr>
        <w:t>ДО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C073A6">
        <w:rPr>
          <w:rFonts w:eastAsia="Times New Roman" w:cs="Times New Roman"/>
          <w:b/>
          <w:sz w:val="24"/>
          <w:szCs w:val="24"/>
          <w:lang w:eastAsia="bg-BG"/>
        </w:rPr>
        <w:t>КМЕТА НА ОБЩИНА РУСЕ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C073A6">
        <w:rPr>
          <w:rFonts w:eastAsia="Times New Roman" w:cs="Times New Roman"/>
          <w:b/>
          <w:sz w:val="24"/>
          <w:szCs w:val="24"/>
          <w:lang w:eastAsia="bg-BG"/>
        </w:rPr>
        <w:t>ИСКАНЕ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ab/>
        <w:t>За определяне на маршрут за транспортиране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на строителни отпадъци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ЕГН / ЕИК....................................................................................................................................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В качеството си на: 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(управител, изпълнителен директор или друг)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На..................................................................................................................................................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(наименование на юридическо или физическо лице)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Адрес: 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(населено място, улица, №,вход, етаж, апартамент)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Телефон за контакт: 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C073A6">
        <w:rPr>
          <w:rFonts w:eastAsia="Times New Roman" w:cs="Times New Roman"/>
          <w:b/>
          <w:sz w:val="24"/>
          <w:szCs w:val="24"/>
          <w:lang w:eastAsia="bg-BG"/>
        </w:rPr>
        <w:t>УВАЖАЕМИ ГОПОДИН КМЕТ,</w:t>
      </w:r>
    </w:p>
    <w:p w:rsidR="00C073A6" w:rsidRPr="00C073A6" w:rsidRDefault="00C073A6" w:rsidP="00C073A6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Заявявам искането си да ми бъде определен маршрут за транспортиране на строителни отпадъци от обект: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(местоположение на обекта)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</w:p>
    <w:p w:rsidR="00C073A6" w:rsidRPr="00C073A6" w:rsidRDefault="00C073A6" w:rsidP="00C073A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ab/>
        <w:t>Строителните отпадъци, които ще се извозват, са генерирани от: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1. премахване на сгради с разгъната застроена площ (РЗП), по-малка от 300 кв. м;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2. премахване на сгради с паянтова конструкция;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3. реконструкция и основен ремонт на строежи с РЗП, по-малка от 700 кв. м;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4. промяна на предназначението на строежи с РЗП, по-малка от 700 кв. м;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5. строеж на сгради с РЗП, по-малка от 700 кв. м;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 xml:space="preserve">6. изграждане, реконструкция, основен ремонт и премахване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C073A6">
        <w:rPr>
          <w:rFonts w:eastAsia="Times New Roman" w:cs="Times New Roman"/>
          <w:sz w:val="24"/>
          <w:szCs w:val="24"/>
          <w:lang w:eastAsia="bg-BG"/>
        </w:rPr>
        <w:t>топлоснабдяването</w:t>
      </w:r>
      <w:proofErr w:type="spellEnd"/>
      <w:r w:rsidRPr="00C073A6">
        <w:rPr>
          <w:rFonts w:eastAsia="Times New Roman" w:cs="Times New Roman"/>
          <w:sz w:val="24"/>
          <w:szCs w:val="24"/>
          <w:lang w:eastAsia="bg-BG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C073A6">
        <w:rPr>
          <w:rFonts w:eastAsia="Times New Roman" w:cs="Times New Roman"/>
          <w:sz w:val="24"/>
          <w:szCs w:val="24"/>
          <w:lang w:eastAsia="bg-BG"/>
        </w:rPr>
        <w:t>геозащитната</w:t>
      </w:r>
      <w:proofErr w:type="spellEnd"/>
      <w:r w:rsidRPr="00C073A6">
        <w:rPr>
          <w:rFonts w:eastAsia="Times New Roman" w:cs="Times New Roman"/>
          <w:sz w:val="24"/>
          <w:szCs w:val="24"/>
          <w:lang w:eastAsia="bg-BG"/>
        </w:rPr>
        <w:t xml:space="preserve"> дейност с дължина до 1500 линейни метра в урбанизирани територии;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 xml:space="preserve">7. изграждане, реконструкция и основен ремонт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C073A6">
        <w:rPr>
          <w:rFonts w:eastAsia="Times New Roman" w:cs="Times New Roman"/>
          <w:sz w:val="24"/>
          <w:szCs w:val="24"/>
          <w:lang w:eastAsia="bg-BG"/>
        </w:rPr>
        <w:t>топлоснабдяването</w:t>
      </w:r>
      <w:proofErr w:type="spellEnd"/>
      <w:r w:rsidRPr="00C073A6">
        <w:rPr>
          <w:rFonts w:eastAsia="Times New Roman" w:cs="Times New Roman"/>
          <w:sz w:val="24"/>
          <w:szCs w:val="24"/>
          <w:lang w:eastAsia="bg-BG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C073A6">
        <w:rPr>
          <w:rFonts w:eastAsia="Times New Roman" w:cs="Times New Roman"/>
          <w:sz w:val="24"/>
          <w:szCs w:val="24"/>
          <w:lang w:eastAsia="bg-BG"/>
        </w:rPr>
        <w:t>геозащитната</w:t>
      </w:r>
      <w:proofErr w:type="spellEnd"/>
      <w:r w:rsidRPr="00C073A6">
        <w:rPr>
          <w:rFonts w:eastAsia="Times New Roman" w:cs="Times New Roman"/>
          <w:sz w:val="24"/>
          <w:szCs w:val="24"/>
          <w:lang w:eastAsia="bg-BG"/>
        </w:rPr>
        <w:t xml:space="preserve"> дейност с дължина до 5000 линейни метра извън урбанизирани територии;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 xml:space="preserve">8. премахване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C073A6">
        <w:rPr>
          <w:rFonts w:eastAsia="Times New Roman" w:cs="Times New Roman"/>
          <w:sz w:val="24"/>
          <w:szCs w:val="24"/>
          <w:lang w:eastAsia="bg-BG"/>
        </w:rPr>
        <w:t>топлоснабдяването</w:t>
      </w:r>
      <w:proofErr w:type="spellEnd"/>
      <w:r w:rsidRPr="00C073A6">
        <w:rPr>
          <w:rFonts w:eastAsia="Times New Roman" w:cs="Times New Roman"/>
          <w:sz w:val="24"/>
          <w:szCs w:val="24"/>
          <w:lang w:eastAsia="bg-BG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C073A6">
        <w:rPr>
          <w:rFonts w:eastAsia="Times New Roman" w:cs="Times New Roman"/>
          <w:sz w:val="24"/>
          <w:szCs w:val="24"/>
          <w:lang w:eastAsia="bg-BG"/>
        </w:rPr>
        <w:t>геозащитната</w:t>
      </w:r>
      <w:proofErr w:type="spellEnd"/>
      <w:r w:rsidRPr="00C073A6">
        <w:rPr>
          <w:rFonts w:eastAsia="Times New Roman" w:cs="Times New Roman"/>
          <w:sz w:val="24"/>
          <w:szCs w:val="24"/>
          <w:lang w:eastAsia="bg-BG"/>
        </w:rPr>
        <w:t xml:space="preserve"> дейност с дължина до 1000 линейни метра извън урбанизирани територии;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9. изграждане, рехабилитация, основен ремонт, реконструкция и премахване на пътища с дължина до 500 линейни метра;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lastRenderedPageBreak/>
        <w:t>10. премахване на негодни за ползване или застрашаващи безопасността строежи, когато е наредено по спешност от компетентен орган, с РЗП, по-малка от 300 кв. м;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11</w:t>
      </w:r>
      <w:r>
        <w:rPr>
          <w:rFonts w:eastAsia="Times New Roman" w:cs="Times New Roman"/>
          <w:sz w:val="24"/>
          <w:szCs w:val="24"/>
          <w:lang w:eastAsia="bg-BG"/>
        </w:rPr>
        <w:t xml:space="preserve">. </w:t>
      </w:r>
      <w:r w:rsidRPr="00C073A6">
        <w:rPr>
          <w:rFonts w:eastAsia="Times New Roman" w:cs="Times New Roman"/>
          <w:sz w:val="24"/>
          <w:szCs w:val="24"/>
          <w:lang w:eastAsia="bg-BG"/>
        </w:rPr>
        <w:t xml:space="preserve"> изграждане и премахване на строежи от шеста категория;</w:t>
      </w:r>
      <w:bookmarkStart w:id="0" w:name="_GoBack"/>
      <w:bookmarkEnd w:id="0"/>
    </w:p>
    <w:p w:rsid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12. всички текущи ремонти</w:t>
      </w:r>
    </w:p>
    <w:p w:rsidR="00C073A6" w:rsidRPr="00C073A6" w:rsidRDefault="00C073A6" w:rsidP="00C073A6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 xml:space="preserve"> </w:t>
      </w: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(вярното се огражда)</w:t>
      </w:r>
    </w:p>
    <w:p w:rsidR="00C073A6" w:rsidRPr="00C073A6" w:rsidRDefault="00C073A6" w:rsidP="00C073A6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Транспортирането на отпадъци ще с извършва със следните моторни превозни средства: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(марка и регистрационен номер)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(марка и регистрационен номер)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3.....................................................................................................................................................</w:t>
      </w:r>
    </w:p>
    <w:p w:rsidR="00C073A6" w:rsidRPr="00C073A6" w:rsidRDefault="00C073A6" w:rsidP="00C073A6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bg-BG"/>
        </w:rPr>
      </w:pPr>
      <w:r w:rsidRPr="00C073A6">
        <w:rPr>
          <w:rFonts w:eastAsia="Times New Roman" w:cs="Times New Roman"/>
          <w:sz w:val="24"/>
          <w:szCs w:val="24"/>
          <w:vertAlign w:val="subscript"/>
          <w:lang w:eastAsia="bg-BG"/>
        </w:rPr>
        <w:t>(марка и регистрационен номер)</w:t>
      </w:r>
    </w:p>
    <w:p w:rsidR="00C073A6" w:rsidRPr="00C073A6" w:rsidRDefault="00C073A6" w:rsidP="00C073A6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 xml:space="preserve">Пропуските на моторните превозни средства да бъдат издадени за периода 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от ................... до .......................</w:t>
      </w:r>
    </w:p>
    <w:p w:rsidR="00C073A6" w:rsidRPr="00C073A6" w:rsidRDefault="00C073A6" w:rsidP="00C073A6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Вид на услугата:</w:t>
      </w:r>
    </w:p>
    <w:p w:rsidR="00C073A6" w:rsidRPr="00C073A6" w:rsidRDefault="00C073A6" w:rsidP="00C073A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Обикновена (7 дни)</w:t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b/>
          <w:sz w:val="24"/>
          <w:szCs w:val="24"/>
          <w:lang w:eastAsia="bg-BG"/>
        </w:rPr>
        <w:t></w:t>
      </w:r>
      <w:r w:rsidRPr="00C073A6">
        <w:rPr>
          <w:rFonts w:eastAsia="Times New Roman" w:cs="Times New Roman"/>
          <w:b/>
          <w:sz w:val="24"/>
          <w:szCs w:val="24"/>
          <w:lang w:val="en-US" w:eastAsia="bg-BG"/>
        </w:rPr>
        <w:t xml:space="preserve"> </w:t>
      </w:r>
      <w:r w:rsidRPr="00C073A6">
        <w:rPr>
          <w:rFonts w:eastAsia="Times New Roman" w:cs="Times New Roman"/>
          <w:b/>
          <w:sz w:val="24"/>
          <w:szCs w:val="24"/>
          <w:lang w:eastAsia="bg-BG"/>
        </w:rPr>
        <w:t>⁯</w:t>
      </w:r>
    </w:p>
    <w:p w:rsidR="00C073A6" w:rsidRPr="00C073A6" w:rsidRDefault="00C073A6" w:rsidP="00C073A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Бърза (2 дни)</w:t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b/>
          <w:sz w:val="24"/>
          <w:szCs w:val="24"/>
          <w:lang w:eastAsia="bg-BG"/>
        </w:rPr>
        <w:t></w:t>
      </w:r>
    </w:p>
    <w:p w:rsidR="00C073A6" w:rsidRPr="00C073A6" w:rsidRDefault="00C073A6" w:rsidP="00C073A6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073A6">
        <w:rPr>
          <w:rFonts w:eastAsia="Times New Roman" w:cs="Times New Roman"/>
          <w:sz w:val="24"/>
          <w:szCs w:val="24"/>
          <w:lang w:eastAsia="bg-BG"/>
        </w:rPr>
        <w:t>Дата:</w:t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</w:r>
      <w:r w:rsidRPr="00C073A6">
        <w:rPr>
          <w:rFonts w:eastAsia="Times New Roman" w:cs="Times New Roman"/>
          <w:sz w:val="24"/>
          <w:szCs w:val="24"/>
          <w:lang w:eastAsia="bg-BG"/>
        </w:rPr>
        <w:tab/>
        <w:t>Подпис:</w:t>
      </w:r>
      <w:r w:rsidRPr="00C073A6">
        <w:rPr>
          <w:rFonts w:eastAsia="Times New Roman" w:cs="Times New Roman"/>
          <w:sz w:val="24"/>
          <w:szCs w:val="24"/>
          <w:lang w:val="en-US" w:eastAsia="bg-BG"/>
        </w:rPr>
        <w:t xml:space="preserve"> </w:t>
      </w:r>
    </w:p>
    <w:p w:rsidR="00307084" w:rsidRDefault="00307084"/>
    <w:sectPr w:rsidR="0030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D1A"/>
    <w:multiLevelType w:val="hybridMultilevel"/>
    <w:tmpl w:val="B09CFC76"/>
    <w:lvl w:ilvl="0" w:tplc="4E5A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6"/>
    <w:rsid w:val="00307084"/>
    <w:rsid w:val="005158C6"/>
    <w:rsid w:val="00C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Atanasova</dc:creator>
  <cp:keywords/>
  <dc:description/>
  <cp:lastModifiedBy>Pavlina Atanasova</cp:lastModifiedBy>
  <cp:revision>2</cp:revision>
  <cp:lastPrinted>2018-05-02T08:13:00Z</cp:lastPrinted>
  <dcterms:created xsi:type="dcterms:W3CDTF">2018-05-02T08:09:00Z</dcterms:created>
  <dcterms:modified xsi:type="dcterms:W3CDTF">2018-05-02T08:13:00Z</dcterms:modified>
</cp:coreProperties>
</file>